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B5" w:rsidRPr="00E668F9" w:rsidRDefault="004D24B5" w:rsidP="004D24B5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ind w:right="-287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E668F9">
        <w:rPr>
          <w:rFonts w:ascii="Arial" w:hAnsi="Arial"/>
          <w:b/>
          <w:bCs/>
          <w:color w:val="000000"/>
          <w:sz w:val="20"/>
          <w:szCs w:val="20"/>
        </w:rPr>
        <w:t>N. 1724/37</w:t>
      </w:r>
    </w:p>
    <w:p w:rsidR="004D24B5" w:rsidRPr="00E668F9" w:rsidRDefault="004D24B5" w:rsidP="004D24B5">
      <w:pPr>
        <w:widowControl w:val="0"/>
        <w:tabs>
          <w:tab w:val="left" w:pos="4536"/>
          <w:tab w:val="left" w:pos="5670"/>
          <w:tab w:val="decimal" w:pos="8008"/>
        </w:tabs>
        <w:autoSpaceDE w:val="0"/>
        <w:autoSpaceDN w:val="0"/>
        <w:adjustRightInd w:val="0"/>
        <w:ind w:right="-287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E668F9">
        <w:rPr>
          <w:rFonts w:ascii="Arial" w:hAnsi="Arial"/>
          <w:b/>
          <w:bCs/>
          <w:color w:val="000000"/>
          <w:sz w:val="20"/>
          <w:szCs w:val="20"/>
        </w:rPr>
        <w:t xml:space="preserve">VERBALE DELLA SEDUTA DI CONSIGLIO DI </w:t>
      </w:r>
      <w:proofErr w:type="spellStart"/>
      <w:r w:rsidRPr="00E668F9">
        <w:rPr>
          <w:rFonts w:ascii="Arial" w:hAnsi="Arial"/>
          <w:b/>
          <w:bCs/>
          <w:color w:val="000000"/>
          <w:sz w:val="20"/>
          <w:szCs w:val="20"/>
        </w:rPr>
        <w:t>MARTEDì</w:t>
      </w:r>
      <w:proofErr w:type="spellEnd"/>
      <w:r w:rsidRPr="00E668F9">
        <w:rPr>
          <w:rFonts w:ascii="Arial" w:hAnsi="Arial"/>
          <w:b/>
          <w:bCs/>
          <w:color w:val="000000"/>
          <w:sz w:val="20"/>
          <w:szCs w:val="20"/>
        </w:rPr>
        <w:t xml:space="preserve"> 12 MARZO 2019</w:t>
      </w:r>
    </w:p>
    <w:p w:rsidR="004D24B5" w:rsidRPr="004D24B5" w:rsidRDefault="004D24B5" w:rsidP="004D24B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4D24B5" w:rsidRPr="004D24B5" w:rsidRDefault="004D24B5" w:rsidP="004D24B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4D24B5">
        <w:rPr>
          <w:rFonts w:eastAsia="Times New Roman" w:cs="Times New Roman"/>
          <w:b/>
          <w:bCs/>
          <w:sz w:val="24"/>
          <w:szCs w:val="24"/>
          <w:lang w:eastAsia="it-IT"/>
        </w:rPr>
        <w:t>5) Questioni attinenti il Personale.</w:t>
      </w:r>
    </w:p>
    <w:p w:rsidR="004D24B5" w:rsidRPr="004D24B5" w:rsidRDefault="004D24B5" w:rsidP="004D24B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6</w:t>
      </w:r>
      <w:bookmarkStart w:id="0" w:name="_GoBack"/>
      <w:bookmarkEnd w:id="0"/>
      <w:r w:rsidRPr="004D24B5">
        <w:rPr>
          <w:rFonts w:eastAsia="Times New Roman" w:cs="Times New Roman"/>
          <w:b/>
          <w:bCs/>
          <w:sz w:val="24"/>
          <w:szCs w:val="24"/>
          <w:lang w:eastAsia="it-IT"/>
        </w:rPr>
        <w:t>) Nomina Responsabile per la trasparenza e anticorruzione</w:t>
      </w:r>
    </w:p>
    <w:p w:rsidR="004D24B5" w:rsidRPr="004D24B5" w:rsidRDefault="004D24B5" w:rsidP="004D24B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4D24B5">
        <w:rPr>
          <w:rFonts w:eastAsia="Times New Roman" w:cs="Arial"/>
          <w:color w:val="444444"/>
          <w:sz w:val="24"/>
          <w:szCs w:val="24"/>
          <w:lang w:eastAsia="it-IT"/>
        </w:rPr>
        <w:t>Ai sensi dell’art. 1, comma 7, della legge 190/2012, e in ottemperanza delle Linee guida ANAC, che chiariscono che il ruolo del Responsabile della Prevenzione della Corruzione e della Trasparenza deve essere assunto, ove presente, dal dirigente amministrativo, il Consiglio nomina la dottoressa Silvia Miarelli, direttore dell’Ordine, quale Responsabile della Prevenzione della Corruzione e della Trasparenza, con decorrenza dal 13 marzo 2019.</w:t>
      </w:r>
    </w:p>
    <w:p w:rsidR="005F67DE" w:rsidRPr="004D24B5" w:rsidRDefault="004D24B5">
      <w:pPr>
        <w:rPr>
          <w:sz w:val="24"/>
          <w:szCs w:val="24"/>
        </w:rPr>
      </w:pPr>
    </w:p>
    <w:sectPr w:rsidR="005F67DE" w:rsidRPr="004D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B5"/>
    <w:rsid w:val="004D24B5"/>
    <w:rsid w:val="00CF2099"/>
    <w:rsid w:val="00F0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F413-7554-4A6D-B111-A2F397D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4459494563104043307gmail-default">
    <w:name w:val="m_-4459494563104043307gmail-default"/>
    <w:basedOn w:val="Normale"/>
    <w:rsid w:val="004D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4D24B5"/>
  </w:style>
  <w:style w:type="character" w:customStyle="1" w:styleId="gmaildefault">
    <w:name w:val="gmail_default"/>
    <w:basedOn w:val="Carpredefinitoparagrafo"/>
    <w:rsid w:val="004D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Maneschi</dc:creator>
  <cp:keywords/>
  <dc:description/>
  <cp:lastModifiedBy>Enrica Maneschi</cp:lastModifiedBy>
  <cp:revision>1</cp:revision>
  <dcterms:created xsi:type="dcterms:W3CDTF">2019-03-21T14:08:00Z</dcterms:created>
  <dcterms:modified xsi:type="dcterms:W3CDTF">2019-03-21T14:10:00Z</dcterms:modified>
</cp:coreProperties>
</file>